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BA38" w14:textId="16B0EEFE" w:rsidR="00C41B86" w:rsidRDefault="00211F31" w:rsidP="00C41B86">
      <w:pPr>
        <w:widowControl w:val="0"/>
        <w:spacing w:before="38" w:line="246" w:lineRule="auto"/>
        <w:ind w:left="143" w:right="741"/>
        <w:rPr>
          <w:rFonts w:asciiTheme="minorHAnsi" w:eastAsia="Arial" w:hAnsiTheme="minorHAnsi" w:cstheme="minorHAnsi"/>
          <w:color w:val="231F20"/>
          <w:lang w:val="en-US"/>
        </w:rPr>
      </w:pPr>
      <w:r>
        <w:rPr>
          <w:rFonts w:asciiTheme="minorHAnsi" w:eastAsia="Arial" w:hAnsiTheme="minorHAnsi" w:cstheme="minorHAnsi"/>
          <w:color w:val="231F20"/>
          <w:lang w:val="en-US"/>
        </w:rPr>
        <w:t xml:space="preserve">Congregations may develop an Excel Spreadsheet based on this table or may use this form to establish a paper-based register. Risk assessments should be conducted for each item of plant and the reference number noted in the spreadsheet or table. All changes and updates should be logged.   </w:t>
      </w:r>
    </w:p>
    <w:p w14:paraId="1CCD4AD6" w14:textId="77777777" w:rsidR="00211F31" w:rsidRPr="00C41B86" w:rsidRDefault="00211F31" w:rsidP="00C41B86">
      <w:pPr>
        <w:widowControl w:val="0"/>
        <w:spacing w:before="38" w:line="246" w:lineRule="auto"/>
        <w:ind w:left="143" w:right="741"/>
        <w:rPr>
          <w:rFonts w:ascii="Arial" w:eastAsia="Arial" w:hAnsi="Arial" w:cstheme="minorBidi"/>
          <w:sz w:val="22"/>
          <w:szCs w:val="22"/>
          <w:lang w:val="en-US"/>
        </w:rPr>
      </w:pPr>
    </w:p>
    <w:tbl>
      <w:tblPr>
        <w:tblStyle w:val="TableGrid1"/>
        <w:tblW w:w="154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89"/>
        <w:gridCol w:w="1360"/>
        <w:gridCol w:w="1148"/>
        <w:gridCol w:w="1365"/>
        <w:gridCol w:w="1323"/>
        <w:gridCol w:w="954"/>
        <w:gridCol w:w="1230"/>
        <w:gridCol w:w="1194"/>
        <w:gridCol w:w="1194"/>
        <w:gridCol w:w="1007"/>
        <w:gridCol w:w="1814"/>
        <w:gridCol w:w="1814"/>
      </w:tblGrid>
      <w:tr w:rsidR="00211F31" w:rsidRPr="00C41B86" w14:paraId="14D95E5D" w14:textId="1B750BE1" w:rsidTr="00211F31">
        <w:trPr>
          <w:trHeight w:val="857"/>
        </w:trPr>
        <w:tc>
          <w:tcPr>
            <w:tcW w:w="1089" w:type="dxa"/>
            <w:shd w:val="clear" w:color="auto" w:fill="D9E2F3" w:themeFill="accent1" w:themeFillTint="33"/>
          </w:tcPr>
          <w:p w14:paraId="4A2B72C3" w14:textId="77777777" w:rsidR="00211F31" w:rsidRDefault="00211F31" w:rsidP="00211F31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Date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of registration</w:t>
            </w:r>
          </w:p>
          <w:p w14:paraId="1799E8E9" w14:textId="2496D9BA" w:rsidR="00211F31" w:rsidRPr="00C41B86" w:rsidRDefault="00211F31" w:rsidP="00211F31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/purchase</w:t>
            </w:r>
          </w:p>
        </w:tc>
        <w:tc>
          <w:tcPr>
            <w:tcW w:w="1360" w:type="dxa"/>
            <w:shd w:val="clear" w:color="auto" w:fill="D9E2F3" w:themeFill="accent1" w:themeFillTint="33"/>
          </w:tcPr>
          <w:p w14:paraId="51241491" w14:textId="5E3BF771" w:rsidR="00211F31" w:rsidRPr="00C41B86" w:rsidRDefault="00211F31" w:rsidP="00C41B86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Equipment Name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5BAC1E0A" w14:textId="786C2DD3" w:rsidR="00211F31" w:rsidRPr="00C41B86" w:rsidRDefault="00211F31" w:rsidP="00C41B86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Make / Model</w:t>
            </w:r>
          </w:p>
        </w:tc>
        <w:tc>
          <w:tcPr>
            <w:tcW w:w="1365" w:type="dxa"/>
            <w:shd w:val="clear" w:color="auto" w:fill="D9E2F3" w:themeFill="accent1" w:themeFillTint="33"/>
          </w:tcPr>
          <w:p w14:paraId="5833A056" w14:textId="24E9678C" w:rsidR="00211F31" w:rsidRPr="00C41B86" w:rsidRDefault="00211F31" w:rsidP="00C41B86">
            <w:pPr>
              <w:spacing w:line="259" w:lineRule="auto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Serial No.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056AA5EC" w14:textId="6401B649" w:rsidR="00211F31" w:rsidRPr="00C41B86" w:rsidRDefault="00211F31" w:rsidP="00C41B86">
            <w:pPr>
              <w:spacing w:line="259" w:lineRule="auto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Risk Assessment?</w:t>
            </w:r>
          </w:p>
        </w:tc>
        <w:tc>
          <w:tcPr>
            <w:tcW w:w="954" w:type="dxa"/>
            <w:shd w:val="clear" w:color="auto" w:fill="D9E2F3" w:themeFill="accent1" w:themeFillTint="33"/>
          </w:tcPr>
          <w:p w14:paraId="676C050E" w14:textId="4F73F989" w:rsidR="00211F31" w:rsidRPr="00C41B86" w:rsidRDefault="00211F31" w:rsidP="00C41B86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SWP’s / SOP’s?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360ADE60" w14:textId="2F8949CA" w:rsidR="00211F31" w:rsidRPr="00C41B86" w:rsidRDefault="00211F31" w:rsidP="00C41B86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Maintenance frequency</w:t>
            </w:r>
          </w:p>
        </w:tc>
        <w:tc>
          <w:tcPr>
            <w:tcW w:w="1194" w:type="dxa"/>
            <w:shd w:val="clear" w:color="auto" w:fill="D9E2F3" w:themeFill="accent1" w:themeFillTint="33"/>
          </w:tcPr>
          <w:p w14:paraId="045E8C62" w14:textId="77777777" w:rsidR="00211F31" w:rsidRDefault="00211F31" w:rsidP="00211F31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Date maintenance</w:t>
            </w:r>
          </w:p>
          <w:p w14:paraId="3AB09C54" w14:textId="30F00E3A" w:rsidR="00211F31" w:rsidRDefault="00211F31" w:rsidP="00211F31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/service completed</w:t>
            </w:r>
          </w:p>
        </w:tc>
        <w:tc>
          <w:tcPr>
            <w:tcW w:w="1194" w:type="dxa"/>
            <w:shd w:val="clear" w:color="auto" w:fill="D9E2F3" w:themeFill="accent1" w:themeFillTint="33"/>
          </w:tcPr>
          <w:p w14:paraId="653AEE8C" w14:textId="4F3D342C" w:rsidR="00211F31" w:rsidRDefault="00211F31" w:rsidP="00C41B86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Date of next maintenance /service</w:t>
            </w:r>
          </w:p>
        </w:tc>
        <w:tc>
          <w:tcPr>
            <w:tcW w:w="1007" w:type="dxa"/>
            <w:shd w:val="clear" w:color="auto" w:fill="D9E2F3" w:themeFill="accent1" w:themeFillTint="33"/>
          </w:tcPr>
          <w:p w14:paraId="5A01DF1E" w14:textId="21E83B62" w:rsidR="00211F31" w:rsidRPr="00C41B86" w:rsidRDefault="00211F31" w:rsidP="00C41B86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Operators trained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5BECEABF" w14:textId="77777777" w:rsidR="00211F31" w:rsidRDefault="00211F31" w:rsidP="00211F31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3688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Maintenance performed by company/business</w:t>
            </w:r>
          </w:p>
          <w:p w14:paraId="18C7CFC5" w14:textId="5EFE46BF" w:rsidR="00211F31" w:rsidRDefault="00211F31" w:rsidP="00211F31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3688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/individual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74557560" w14:textId="6BF1727D" w:rsidR="00211F31" w:rsidRPr="00736888" w:rsidRDefault="00211F31" w:rsidP="00C41B86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Status</w:t>
            </w:r>
          </w:p>
        </w:tc>
      </w:tr>
      <w:tr w:rsidR="00211F31" w:rsidRPr="00C41B86" w14:paraId="3BE80362" w14:textId="0D84DE63" w:rsidTr="00211F31">
        <w:tc>
          <w:tcPr>
            <w:tcW w:w="1089" w:type="dxa"/>
          </w:tcPr>
          <w:p w14:paraId="7205CEC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63DB9771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7A4DA563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0765D4D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68A392D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66457EF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1325F99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12D4E301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0F8D710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32E5FB57" w14:textId="20DE69CC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28504B01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3D542ED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6957E6AC" w14:textId="6195D4C1" w:rsidTr="00211F31">
        <w:tc>
          <w:tcPr>
            <w:tcW w:w="1089" w:type="dxa"/>
          </w:tcPr>
          <w:p w14:paraId="4ED6AB1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1C6E0E5C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4529AF1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63F2385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5E68966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6D5EF915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6F868AA5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2B68DBA5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731F8D3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1781CB10" w14:textId="4036030B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3F03ED6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4C0FEA7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64260768" w14:textId="19A2EF30" w:rsidTr="00211F31">
        <w:tc>
          <w:tcPr>
            <w:tcW w:w="1089" w:type="dxa"/>
          </w:tcPr>
          <w:p w14:paraId="6C3947B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6C816BF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3C186C0D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6DCD014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6CB81F3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6E929A5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09388E5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6F69C70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2073070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59BA88FC" w14:textId="1C7A71F8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574791E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1ABEC601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38F002E7" w14:textId="23BEC55E" w:rsidTr="00211F31">
        <w:tc>
          <w:tcPr>
            <w:tcW w:w="1089" w:type="dxa"/>
          </w:tcPr>
          <w:p w14:paraId="21F71526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1EF309A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6CC6240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6F96B44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038F02D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206C3C6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73554C5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22AD753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34AFB1F6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2A5FD15F" w14:textId="77E20390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2CECB12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68A6790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7281E295" w14:textId="557E894A" w:rsidTr="00211F31">
        <w:tc>
          <w:tcPr>
            <w:tcW w:w="1089" w:type="dxa"/>
          </w:tcPr>
          <w:p w14:paraId="6AAC262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69402531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5CDFBB2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44CB95E3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5141FB1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6B4B2C3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3DED6D3D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08F9453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7C891DF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58849CD8" w14:textId="534AED94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504E01C5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7265C41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739EE9B5" w14:textId="4521330C" w:rsidTr="00211F31">
        <w:tc>
          <w:tcPr>
            <w:tcW w:w="1089" w:type="dxa"/>
          </w:tcPr>
          <w:p w14:paraId="7BDE5F5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1CFC9E7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2259146D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705B0D6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701D67FA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332AD9E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0DF75FE6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281A8A93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21961B7A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6626A543" w14:textId="33501082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275FEA6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25B03B4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7768A862" w14:textId="74DF36E2" w:rsidTr="00211F31">
        <w:tc>
          <w:tcPr>
            <w:tcW w:w="1089" w:type="dxa"/>
          </w:tcPr>
          <w:p w14:paraId="3278B3F3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5B9C3A0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136B2D0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1CACB4F5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28A6E410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2587F11D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6B399AF5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2D1A07A1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678F423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1BFA9667" w14:textId="16A8DF6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743617D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3249745D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59339827" w14:textId="4701DBCB" w:rsidTr="00211F31">
        <w:tc>
          <w:tcPr>
            <w:tcW w:w="1089" w:type="dxa"/>
          </w:tcPr>
          <w:p w14:paraId="0510B5E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6D204EE3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0B7F5C1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0E9797C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68A7609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7830BDB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00EB1F4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4E053BC6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6706B95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571B9BC4" w14:textId="7DEC22FA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6BBB0CC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2D59C39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5AF05D5A" w14:textId="67B0CD85" w:rsidTr="00211F31">
        <w:tc>
          <w:tcPr>
            <w:tcW w:w="1089" w:type="dxa"/>
          </w:tcPr>
          <w:p w14:paraId="2B60EF5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40CA373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28B520A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075E38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55A69F36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7436CD6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7572F31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6DCE322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3512430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55E55B67" w14:textId="08014DCC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23516C7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04C94F7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4BD1C853" w14:textId="39FA7481" w:rsidTr="00211F31">
        <w:tc>
          <w:tcPr>
            <w:tcW w:w="1089" w:type="dxa"/>
          </w:tcPr>
          <w:p w14:paraId="523A24DA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1BA4B343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187DD2A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08B3E7B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78CE5131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1E0DB79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0F490030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27C2D9B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0380D633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7E98ED3A" w14:textId="18A16A89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5198EB1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58543E65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64E475DC" w14:textId="32EA981C" w:rsidTr="00211F31">
        <w:tc>
          <w:tcPr>
            <w:tcW w:w="1089" w:type="dxa"/>
          </w:tcPr>
          <w:p w14:paraId="49FEF48A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54F82A8C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4F852396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0CF1AB9D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2E5167F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040E8F4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3D9C60A1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6E8BF0B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003963E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3333CA4B" w14:textId="00A6207F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4134BF2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6CDA47D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21CDA3C1" w14:textId="0D02922B" w:rsidTr="00211F31">
        <w:tc>
          <w:tcPr>
            <w:tcW w:w="1089" w:type="dxa"/>
          </w:tcPr>
          <w:p w14:paraId="2B8A783A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7A3313D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148D5050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4795D94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5ABCDEA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1AB62AB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5991B95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2E340C80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172B598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467F6EE2" w14:textId="34BB795B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0295FF6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36AE42B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30EC1D00" w14:textId="5642C1DF" w:rsidTr="00211F31">
        <w:tc>
          <w:tcPr>
            <w:tcW w:w="1089" w:type="dxa"/>
          </w:tcPr>
          <w:p w14:paraId="690FD9C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2023CAF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182E4DBC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28FD6DD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1D6BBFC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49A8F3A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71976C7C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5B6D346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591657C6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5929BAB2" w14:textId="75159C33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3DC87306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5A145BD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2661AD52" w14:textId="77777777" w:rsidTr="00211F31">
        <w:tc>
          <w:tcPr>
            <w:tcW w:w="1089" w:type="dxa"/>
          </w:tcPr>
          <w:p w14:paraId="7AE5D294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5DCC696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05F58FE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BEF5F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30F022C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0773491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6CC8E467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71EF41D2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02BCFF9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27A6FA49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4BDC8A9A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66BE1CBF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211F31" w:rsidRPr="00C41B86" w14:paraId="476C540A" w14:textId="5A14C436" w:rsidTr="00211F31">
        <w:tc>
          <w:tcPr>
            <w:tcW w:w="1089" w:type="dxa"/>
          </w:tcPr>
          <w:p w14:paraId="6D2156C6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0" w:type="dxa"/>
          </w:tcPr>
          <w:p w14:paraId="330AD89A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42244A5C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D978B5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29F89651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954" w:type="dxa"/>
          </w:tcPr>
          <w:p w14:paraId="40AB5DBE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30" w:type="dxa"/>
          </w:tcPr>
          <w:p w14:paraId="09382455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4ECA3F1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194" w:type="dxa"/>
          </w:tcPr>
          <w:p w14:paraId="2256C04B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07" w:type="dxa"/>
          </w:tcPr>
          <w:p w14:paraId="49D69058" w14:textId="49321B86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4742AC10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69B83BC8" w14:textId="77777777" w:rsidR="00211F31" w:rsidRPr="00C41B86" w:rsidRDefault="00211F31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</w:tbl>
    <w:p w14:paraId="07A2408D" w14:textId="071B7533" w:rsidR="00C41B86" w:rsidRPr="00211F31" w:rsidRDefault="00B06DED" w:rsidP="00B06DED">
      <w:pPr>
        <w:rPr>
          <w:rFonts w:ascii="Calibri" w:hAnsi="Calibri" w:cs="Calibri"/>
        </w:rPr>
      </w:pPr>
      <w:r w:rsidRPr="00211F31">
        <w:rPr>
          <w:rFonts w:ascii="Calibri" w:hAnsi="Calibri" w:cs="Calibri"/>
        </w:rPr>
        <w:t xml:space="preserve">Maintenance personnel must work within safety guidelines established by </w:t>
      </w:r>
      <w:r w:rsidR="001E4EAD">
        <w:rPr>
          <w:rFonts w:ascii="Calibri" w:hAnsi="Calibri" w:cs="Calibri"/>
        </w:rPr>
        <w:t>OHS/WHS R</w:t>
      </w:r>
      <w:r w:rsidRPr="00211F31">
        <w:rPr>
          <w:rFonts w:ascii="Calibri" w:hAnsi="Calibri" w:cs="Calibri"/>
        </w:rPr>
        <w:t xml:space="preserve">egulatory bodies. </w:t>
      </w:r>
      <w:r w:rsidR="00211F31" w:rsidRPr="00211F31">
        <w:rPr>
          <w:rFonts w:ascii="Calibri" w:hAnsi="Calibri" w:cs="Calibri"/>
        </w:rPr>
        <w:t xml:space="preserve"> </w:t>
      </w:r>
      <w:r w:rsidRPr="00211F31">
        <w:rPr>
          <w:rFonts w:ascii="Calibri" w:hAnsi="Calibri" w:cs="Calibri"/>
        </w:rPr>
        <w:t xml:space="preserve">If the personnel are not trained </w:t>
      </w:r>
      <w:r w:rsidR="006F1EE0">
        <w:rPr>
          <w:rFonts w:ascii="Calibri" w:hAnsi="Calibri" w:cs="Calibri"/>
        </w:rPr>
        <w:t xml:space="preserve">and competent in the work to </w:t>
      </w:r>
      <w:proofErr w:type="gramStart"/>
      <w:r w:rsidR="006F1EE0">
        <w:rPr>
          <w:rFonts w:ascii="Calibri" w:hAnsi="Calibri" w:cs="Calibri"/>
        </w:rPr>
        <w:t xml:space="preserve">be </w:t>
      </w:r>
      <w:r w:rsidRPr="00211F31">
        <w:rPr>
          <w:rFonts w:ascii="Calibri" w:hAnsi="Calibri" w:cs="Calibri"/>
        </w:rPr>
        <w:t>performed</w:t>
      </w:r>
      <w:proofErr w:type="gramEnd"/>
      <w:r w:rsidRPr="00211F31">
        <w:rPr>
          <w:rFonts w:ascii="Calibri" w:hAnsi="Calibri" w:cs="Calibri"/>
        </w:rPr>
        <w:t>, such maintenance should</w:t>
      </w:r>
      <w:r w:rsidR="00211F31" w:rsidRPr="00211F31">
        <w:rPr>
          <w:rFonts w:ascii="Calibri" w:hAnsi="Calibri" w:cs="Calibri"/>
        </w:rPr>
        <w:t xml:space="preserve"> </w:t>
      </w:r>
      <w:r w:rsidRPr="00211F31">
        <w:rPr>
          <w:rFonts w:ascii="Calibri" w:hAnsi="Calibri" w:cs="Calibri"/>
        </w:rPr>
        <w:t xml:space="preserve">be contracted out to </w:t>
      </w:r>
      <w:r w:rsidR="001E4EAD">
        <w:rPr>
          <w:rFonts w:ascii="Calibri" w:hAnsi="Calibri" w:cs="Calibri"/>
        </w:rPr>
        <w:t xml:space="preserve">suitably qualified and experienced </w:t>
      </w:r>
      <w:r w:rsidRPr="00211F31">
        <w:rPr>
          <w:rFonts w:ascii="Calibri" w:hAnsi="Calibri" w:cs="Calibri"/>
        </w:rPr>
        <w:t xml:space="preserve">personnel. Only qualified licensed electricians </w:t>
      </w:r>
      <w:r w:rsidR="001E4EAD">
        <w:rPr>
          <w:rFonts w:ascii="Calibri" w:hAnsi="Calibri" w:cs="Calibri"/>
        </w:rPr>
        <w:t xml:space="preserve">are authorised to </w:t>
      </w:r>
      <w:r w:rsidRPr="00211F31">
        <w:rPr>
          <w:rFonts w:ascii="Calibri" w:hAnsi="Calibri" w:cs="Calibri"/>
        </w:rPr>
        <w:t>perform electrical</w:t>
      </w:r>
      <w:r w:rsidR="00211F31" w:rsidRPr="00211F31">
        <w:rPr>
          <w:rFonts w:ascii="Calibri" w:hAnsi="Calibri" w:cs="Calibri"/>
        </w:rPr>
        <w:t xml:space="preserve"> </w:t>
      </w:r>
      <w:r w:rsidRPr="00211F31">
        <w:rPr>
          <w:rFonts w:ascii="Calibri" w:hAnsi="Calibri" w:cs="Calibri"/>
        </w:rPr>
        <w:t>work and maintain electrical equipment</w:t>
      </w:r>
      <w:r w:rsidR="006F1EE0">
        <w:rPr>
          <w:rFonts w:ascii="Calibri" w:hAnsi="Calibri" w:cs="Calibri"/>
        </w:rPr>
        <w:t>.</w:t>
      </w:r>
      <w:bookmarkStart w:id="0" w:name="_GoBack"/>
      <w:bookmarkEnd w:id="0"/>
    </w:p>
    <w:sectPr w:rsidR="00C41B86" w:rsidRPr="00211F31" w:rsidSect="00C4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65" w:right="1103" w:bottom="282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CAE68" w14:textId="77777777" w:rsidR="004467A6" w:rsidRDefault="004467A6" w:rsidP="00D07932">
      <w:r>
        <w:separator/>
      </w:r>
    </w:p>
  </w:endnote>
  <w:endnote w:type="continuationSeparator" w:id="0">
    <w:p w14:paraId="75C09BA9" w14:textId="77777777" w:rsidR="004467A6" w:rsidRDefault="004467A6" w:rsidP="00D0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5077" w14:textId="77777777" w:rsidR="00502798" w:rsidRDefault="00502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0673" w14:textId="74AC39E1" w:rsidR="005E45A3" w:rsidRPr="005E45A3" w:rsidRDefault="005E45A3" w:rsidP="005E45A3">
    <w:pPr>
      <w:tabs>
        <w:tab w:val="center" w:pos="4513"/>
        <w:tab w:val="right" w:pos="9072"/>
      </w:tabs>
      <w:jc w:val="right"/>
      <w:rPr>
        <w:rFonts w:ascii="Calibri" w:eastAsia="Calibri" w:hAnsi="Calibri"/>
        <w:sz w:val="16"/>
        <w:szCs w:val="16"/>
      </w:rPr>
    </w:pPr>
    <w:r w:rsidRPr="005E45A3">
      <w:rPr>
        <w:rFonts w:ascii="Calibri" w:eastAsia="Calibri" w:hAnsi="Calibri"/>
        <w:sz w:val="17"/>
        <w:szCs w:val="17"/>
      </w:rPr>
      <w:tab/>
    </w:r>
    <w:r w:rsidRPr="005E45A3">
      <w:rPr>
        <w:rFonts w:ascii="Calibri" w:eastAsia="Calibri" w:hAnsi="Calibri"/>
        <w:sz w:val="17"/>
        <w:szCs w:val="17"/>
      </w:rPr>
      <w:tab/>
    </w:r>
  </w:p>
  <w:p w14:paraId="023591BA" w14:textId="0E3565C0" w:rsidR="005E45A3" w:rsidRDefault="00502798" w:rsidP="005E45A3">
    <w:pPr>
      <w:tabs>
        <w:tab w:val="center" w:pos="4513"/>
        <w:tab w:val="right" w:pos="9072"/>
      </w:tabs>
      <w:jc w:val="right"/>
      <w:rPr>
        <w:rFonts w:ascii="Calibri" w:eastAsia="Calibri" w:hAnsi="Calibri"/>
        <w:sz w:val="16"/>
        <w:szCs w:val="16"/>
      </w:rPr>
    </w:pPr>
    <w:r w:rsidRPr="005E45A3">
      <w:rPr>
        <w:i/>
        <w:noProof/>
        <w:sz w:val="12"/>
        <w:szCs w:val="12"/>
        <w:lang w:eastAsia="en-AU"/>
      </w:rPr>
      <w:drawing>
        <wp:anchor distT="0" distB="0" distL="114300" distR="114300" simplePos="0" relativeHeight="251657728" behindDoc="1" locked="0" layoutInCell="1" allowOverlap="1" wp14:anchorId="4158FE8B" wp14:editId="39CE570B">
          <wp:simplePos x="0" y="0"/>
          <wp:positionH relativeFrom="column">
            <wp:posOffset>45720</wp:posOffset>
          </wp:positionH>
          <wp:positionV relativeFrom="paragraph">
            <wp:posOffset>19050</wp:posOffset>
          </wp:positionV>
          <wp:extent cx="1879600" cy="450850"/>
          <wp:effectExtent l="0" t="0" r="6350" b="6350"/>
          <wp:wrapTight wrapText="bothSides">
            <wp:wrapPolygon edited="0">
              <wp:start x="0" y="0"/>
              <wp:lineTo x="0" y="20992"/>
              <wp:lineTo x="21454" y="20992"/>
              <wp:lineTo x="2145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sResUnit_PropServ_landscap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A2C88" w14:textId="3B0F4A88" w:rsidR="005E45A3" w:rsidRDefault="005E45A3" w:rsidP="005E45A3">
    <w:pPr>
      <w:tabs>
        <w:tab w:val="center" w:pos="4513"/>
        <w:tab w:val="right" w:pos="9072"/>
      </w:tabs>
      <w:jc w:val="right"/>
      <w:rPr>
        <w:rFonts w:ascii="Calibri" w:eastAsia="Calibri" w:hAnsi="Calibri"/>
        <w:sz w:val="16"/>
        <w:szCs w:val="16"/>
      </w:rPr>
    </w:pPr>
  </w:p>
  <w:p w14:paraId="67DA4C92" w14:textId="77777777" w:rsidR="005E45A3" w:rsidRDefault="005E45A3" w:rsidP="005E45A3">
    <w:pPr>
      <w:tabs>
        <w:tab w:val="center" w:pos="4513"/>
        <w:tab w:val="right" w:pos="9072"/>
      </w:tabs>
      <w:rPr>
        <w:i/>
        <w:sz w:val="12"/>
        <w:szCs w:val="12"/>
      </w:rPr>
    </w:pPr>
  </w:p>
  <w:p w14:paraId="54AB1633" w14:textId="1A2D3E6B" w:rsidR="005E45A3" w:rsidRPr="007A4A5D" w:rsidRDefault="00502798" w:rsidP="005E45A3">
    <w:pPr>
      <w:tabs>
        <w:tab w:val="center" w:pos="4513"/>
        <w:tab w:val="right" w:pos="9072"/>
      </w:tabs>
      <w:rPr>
        <w:i/>
        <w:sz w:val="10"/>
        <w:szCs w:val="10"/>
      </w:rPr>
    </w:pPr>
    <w:r>
      <w:rPr>
        <w:i/>
        <w:sz w:val="10"/>
        <w:szCs w:val="10"/>
      </w:rPr>
      <w:tab/>
    </w:r>
  </w:p>
  <w:p w14:paraId="2E06483A" w14:textId="1AB00C76" w:rsidR="00502798" w:rsidRPr="00502798" w:rsidRDefault="00502798" w:rsidP="00502798">
    <w:pPr>
      <w:pStyle w:val="Footer"/>
      <w:tabs>
        <w:tab w:val="clear" w:pos="9026"/>
        <w:tab w:val="left" w:pos="142"/>
        <w:tab w:val="right" w:pos="9072"/>
      </w:tabs>
      <w:ind w:left="426"/>
      <w:jc w:val="center"/>
      <w:rPr>
        <w:rFonts w:ascii="Calibri" w:eastAsia="Calibri" w:hAnsi="Calibri"/>
        <w:sz w:val="17"/>
        <w:szCs w:val="17"/>
      </w:rPr>
    </w:pPr>
    <w:r>
      <w:rPr>
        <w:rFonts w:ascii="Calibri" w:eastAsia="Calibri" w:hAnsi="Calibri"/>
        <w:sz w:val="16"/>
        <w:szCs w:val="16"/>
      </w:rPr>
      <w:tab/>
    </w:r>
    <w:r w:rsidR="006269F4">
      <w:rPr>
        <w:rFonts w:ascii="Calibri" w:eastAsia="Calibri" w:hAnsi="Calibri"/>
        <w:noProof/>
        <w:sz w:val="16"/>
        <w:szCs w:val="16"/>
      </w:rPr>
      <w:t>1</w:t>
    </w:r>
    <w:r w:rsidR="005E45A3" w:rsidRPr="005E45A3">
      <w:rPr>
        <w:rFonts w:ascii="Calibri" w:eastAsia="Calibri" w:hAnsi="Calibri"/>
        <w:sz w:val="16"/>
        <w:szCs w:val="16"/>
      </w:rPr>
      <w:t xml:space="preserve"> of </w:t>
    </w:r>
    <w:r w:rsidR="006269F4">
      <w:rPr>
        <w:rFonts w:ascii="Calibri" w:eastAsia="Calibri" w:hAnsi="Calibri"/>
        <w:noProof/>
        <w:sz w:val="16"/>
        <w:szCs w:val="16"/>
      </w:rPr>
      <w:t>1</w:t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  <w:t xml:space="preserve"> </w:t>
    </w:r>
    <w:r w:rsidRPr="00502798">
      <w:rPr>
        <w:rFonts w:ascii="Calibri" w:eastAsia="Calibri" w:hAnsi="Calibri"/>
        <w:sz w:val="17"/>
        <w:szCs w:val="17"/>
      </w:rPr>
      <w:t>UCAVT-</w:t>
    </w:r>
    <w:r>
      <w:rPr>
        <w:rFonts w:ascii="Calibri" w:eastAsia="Calibri" w:hAnsi="Calibri"/>
        <w:sz w:val="17"/>
        <w:szCs w:val="17"/>
      </w:rPr>
      <w:t>OHS-SF-09</w:t>
    </w:r>
    <w:r w:rsidRPr="00502798">
      <w:rPr>
        <w:rFonts w:ascii="Calibri" w:eastAsia="Calibri" w:hAnsi="Calibri"/>
        <w:sz w:val="17"/>
        <w:szCs w:val="17"/>
      </w:rPr>
      <w:t xml:space="preserve"> Rev 0</w:t>
    </w:r>
  </w:p>
  <w:p w14:paraId="6A834011" w14:textId="634E074C" w:rsidR="005E45A3" w:rsidRDefault="00502798" w:rsidP="00502798">
    <w:pPr>
      <w:tabs>
        <w:tab w:val="center" w:pos="4513"/>
        <w:tab w:val="right" w:pos="9072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</w:r>
  </w:p>
  <w:p w14:paraId="6EDE8AE4" w14:textId="77777777" w:rsidR="005E45A3" w:rsidRPr="005E45A3" w:rsidRDefault="005E45A3" w:rsidP="005E45A3">
    <w:pPr>
      <w:tabs>
        <w:tab w:val="center" w:pos="4513"/>
        <w:tab w:val="right" w:pos="9072"/>
      </w:tabs>
      <w:rPr>
        <w:rFonts w:ascii="Calibri" w:eastAsia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8711" w14:textId="77777777" w:rsidR="00502798" w:rsidRDefault="00502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67277" w14:textId="77777777" w:rsidR="004467A6" w:rsidRDefault="004467A6" w:rsidP="00D07932">
      <w:r>
        <w:separator/>
      </w:r>
    </w:p>
  </w:footnote>
  <w:footnote w:type="continuationSeparator" w:id="0">
    <w:p w14:paraId="6DED518A" w14:textId="77777777" w:rsidR="004467A6" w:rsidRDefault="004467A6" w:rsidP="00D0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F725" w14:textId="77777777" w:rsidR="00502798" w:rsidRDefault="00502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1069" w14:textId="0AC6C077" w:rsidR="00D07932" w:rsidRDefault="00022052" w:rsidP="00782E10">
    <w:pPr>
      <w:pStyle w:val="Header"/>
    </w:pPr>
    <w:r w:rsidRPr="00860CD6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16F08DD" wp14:editId="3AA88EEA">
          <wp:simplePos x="0" y="0"/>
          <wp:positionH relativeFrom="column">
            <wp:posOffset>6922770</wp:posOffset>
          </wp:positionH>
          <wp:positionV relativeFrom="paragraph">
            <wp:posOffset>-36830</wp:posOffset>
          </wp:positionV>
          <wp:extent cx="2458085" cy="584200"/>
          <wp:effectExtent l="0" t="0" r="0" b="6350"/>
          <wp:wrapTight wrapText="bothSides">
            <wp:wrapPolygon edited="0">
              <wp:start x="0" y="0"/>
              <wp:lineTo x="0" y="21130"/>
              <wp:lineTo x="21427" y="21130"/>
              <wp:lineTo x="21427" y="0"/>
              <wp:lineTo x="0" y="0"/>
            </wp:wrapPolygon>
          </wp:wrapTight>
          <wp:docPr id="17" name="Picture 17" descr="UCA006_FCCMYK_L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A006_FCCMYK_LR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5" b="10478"/>
                  <a:stretch/>
                </pic:blipFill>
                <pic:spPr bwMode="auto">
                  <a:xfrm>
                    <a:off x="0" y="0"/>
                    <a:ext cx="24580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B8179" w14:textId="10A3CD29" w:rsidR="004B6DE5" w:rsidRPr="006269F4" w:rsidRDefault="0079439A" w:rsidP="004B6DE5">
    <w:pPr>
      <w:spacing w:line="256" w:lineRule="auto"/>
      <w:rPr>
        <w:rFonts w:ascii="Arial" w:eastAsia="Arial" w:hAnsi="Arial" w:cs="Arial"/>
        <w:color w:val="C00000"/>
        <w:sz w:val="28"/>
        <w:szCs w:val="22"/>
        <w:lang w:eastAsia="en-AU"/>
      </w:rPr>
    </w:pPr>
    <w:r w:rsidRPr="006269F4">
      <w:rPr>
        <w:rFonts w:ascii="Arial" w:eastAsia="Arial" w:hAnsi="Arial" w:cs="Arial"/>
        <w:color w:val="C00000"/>
        <w:sz w:val="28"/>
        <w:szCs w:val="22"/>
        <w:lang w:eastAsia="en-AU"/>
      </w:rPr>
      <w:t>Equipment Maintenance Schedule</w:t>
    </w:r>
    <w:r w:rsidR="00211F31" w:rsidRPr="006269F4">
      <w:rPr>
        <w:rFonts w:ascii="Arial" w:eastAsia="Arial" w:hAnsi="Arial" w:cs="Arial"/>
        <w:color w:val="C00000"/>
        <w:sz w:val="28"/>
        <w:szCs w:val="22"/>
        <w:lang w:eastAsia="en-AU"/>
      </w:rPr>
      <w:t xml:space="preserve"> Register</w:t>
    </w:r>
    <w:r w:rsidR="004B6DE5" w:rsidRPr="006269F4">
      <w:rPr>
        <w:rFonts w:ascii="Arial" w:eastAsia="Arial" w:hAnsi="Arial" w:cs="Arial"/>
        <w:color w:val="C00000"/>
        <w:sz w:val="28"/>
        <w:szCs w:val="22"/>
        <w:lang w:eastAsia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12C6" w14:textId="77777777" w:rsidR="00502798" w:rsidRDefault="0050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452"/>
    <w:multiLevelType w:val="hybridMultilevel"/>
    <w:tmpl w:val="E1763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6E4C"/>
    <w:multiLevelType w:val="hybridMultilevel"/>
    <w:tmpl w:val="5D96A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D6193"/>
    <w:multiLevelType w:val="hybridMultilevel"/>
    <w:tmpl w:val="89B8DD04"/>
    <w:lvl w:ilvl="0" w:tplc="A022B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9DC"/>
    <w:multiLevelType w:val="hybridMultilevel"/>
    <w:tmpl w:val="B4245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835EB"/>
    <w:multiLevelType w:val="hybridMultilevel"/>
    <w:tmpl w:val="56F69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3ED"/>
    <w:multiLevelType w:val="hybridMultilevel"/>
    <w:tmpl w:val="854AE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D"/>
    <w:rsid w:val="00022052"/>
    <w:rsid w:val="0005033F"/>
    <w:rsid w:val="00063EDF"/>
    <w:rsid w:val="00076C40"/>
    <w:rsid w:val="00080012"/>
    <w:rsid w:val="00082FA8"/>
    <w:rsid w:val="000C4E74"/>
    <w:rsid w:val="001775F4"/>
    <w:rsid w:val="001832AB"/>
    <w:rsid w:val="00185BD0"/>
    <w:rsid w:val="001A586D"/>
    <w:rsid w:val="001A762A"/>
    <w:rsid w:val="001B344A"/>
    <w:rsid w:val="001E4EAD"/>
    <w:rsid w:val="00211F31"/>
    <w:rsid w:val="00272907"/>
    <w:rsid w:val="002821D7"/>
    <w:rsid w:val="00282A28"/>
    <w:rsid w:val="002969F1"/>
    <w:rsid w:val="002C1353"/>
    <w:rsid w:val="002D597B"/>
    <w:rsid w:val="00301A4F"/>
    <w:rsid w:val="00310E8B"/>
    <w:rsid w:val="00347CC0"/>
    <w:rsid w:val="00355DEF"/>
    <w:rsid w:val="00380BC0"/>
    <w:rsid w:val="00390348"/>
    <w:rsid w:val="003A055D"/>
    <w:rsid w:val="003A1D63"/>
    <w:rsid w:val="003E3DC2"/>
    <w:rsid w:val="004026F7"/>
    <w:rsid w:val="00423986"/>
    <w:rsid w:val="00445107"/>
    <w:rsid w:val="004467A6"/>
    <w:rsid w:val="00461927"/>
    <w:rsid w:val="004B6DE5"/>
    <w:rsid w:val="004C6960"/>
    <w:rsid w:val="004F607A"/>
    <w:rsid w:val="00502798"/>
    <w:rsid w:val="00542764"/>
    <w:rsid w:val="00545841"/>
    <w:rsid w:val="0055311D"/>
    <w:rsid w:val="00560419"/>
    <w:rsid w:val="0057006D"/>
    <w:rsid w:val="00580071"/>
    <w:rsid w:val="00593FEB"/>
    <w:rsid w:val="00596FDA"/>
    <w:rsid w:val="005A3EAE"/>
    <w:rsid w:val="005B2DC4"/>
    <w:rsid w:val="005E45A3"/>
    <w:rsid w:val="006269F4"/>
    <w:rsid w:val="006C1965"/>
    <w:rsid w:val="006D0DEF"/>
    <w:rsid w:val="006D1D27"/>
    <w:rsid w:val="006F1EE0"/>
    <w:rsid w:val="00723CC6"/>
    <w:rsid w:val="00736888"/>
    <w:rsid w:val="00766574"/>
    <w:rsid w:val="007763FB"/>
    <w:rsid w:val="00782E10"/>
    <w:rsid w:val="0079439A"/>
    <w:rsid w:val="00796EBE"/>
    <w:rsid w:val="007A00C3"/>
    <w:rsid w:val="007A4A5D"/>
    <w:rsid w:val="007C50AC"/>
    <w:rsid w:val="007D2A95"/>
    <w:rsid w:val="007E01A0"/>
    <w:rsid w:val="007E5E72"/>
    <w:rsid w:val="008327E7"/>
    <w:rsid w:val="00871B4A"/>
    <w:rsid w:val="00882E5D"/>
    <w:rsid w:val="00887AB1"/>
    <w:rsid w:val="008A1BCA"/>
    <w:rsid w:val="008F5BC9"/>
    <w:rsid w:val="0091365E"/>
    <w:rsid w:val="00917807"/>
    <w:rsid w:val="00935CE7"/>
    <w:rsid w:val="0095065A"/>
    <w:rsid w:val="00971C4D"/>
    <w:rsid w:val="009922B5"/>
    <w:rsid w:val="009959C8"/>
    <w:rsid w:val="009A2BDB"/>
    <w:rsid w:val="00A06E07"/>
    <w:rsid w:val="00A13C4A"/>
    <w:rsid w:val="00A221A8"/>
    <w:rsid w:val="00A51622"/>
    <w:rsid w:val="00AA1B44"/>
    <w:rsid w:val="00AB2B59"/>
    <w:rsid w:val="00AC5F53"/>
    <w:rsid w:val="00AD7CAD"/>
    <w:rsid w:val="00AE44B1"/>
    <w:rsid w:val="00AF5110"/>
    <w:rsid w:val="00B06DED"/>
    <w:rsid w:val="00B07A3F"/>
    <w:rsid w:val="00B755BD"/>
    <w:rsid w:val="00BA1A5F"/>
    <w:rsid w:val="00BB1092"/>
    <w:rsid w:val="00BD5FC7"/>
    <w:rsid w:val="00C15511"/>
    <w:rsid w:val="00C3367D"/>
    <w:rsid w:val="00C3792A"/>
    <w:rsid w:val="00C41B86"/>
    <w:rsid w:val="00C5630B"/>
    <w:rsid w:val="00C7216A"/>
    <w:rsid w:val="00C905A1"/>
    <w:rsid w:val="00CA2B84"/>
    <w:rsid w:val="00CE61BE"/>
    <w:rsid w:val="00CF5B34"/>
    <w:rsid w:val="00D07932"/>
    <w:rsid w:val="00D2050F"/>
    <w:rsid w:val="00D72FFB"/>
    <w:rsid w:val="00D764A7"/>
    <w:rsid w:val="00DB26B3"/>
    <w:rsid w:val="00DC35FE"/>
    <w:rsid w:val="00E36C49"/>
    <w:rsid w:val="00E42A4E"/>
    <w:rsid w:val="00EF1185"/>
    <w:rsid w:val="00F0743B"/>
    <w:rsid w:val="00F20BA7"/>
    <w:rsid w:val="00F42758"/>
    <w:rsid w:val="00F429D0"/>
    <w:rsid w:val="00F74903"/>
    <w:rsid w:val="00F923A7"/>
    <w:rsid w:val="00FD697A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97B1"/>
  <w15:chartTrackingRefBased/>
  <w15:docId w15:val="{5FE6EE43-F968-4744-A7CB-77686A7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55B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B755BD"/>
    <w:pPr>
      <w:ind w:left="720"/>
      <w:contextualSpacing/>
    </w:pPr>
  </w:style>
  <w:style w:type="table" w:styleId="TableGrid">
    <w:name w:val="Table Grid"/>
    <w:basedOn w:val="TableNormal"/>
    <w:rsid w:val="00B755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7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932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E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C41B86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E35C-F931-4793-9B5B-F86A37D0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Elnura Dulakovic</cp:lastModifiedBy>
  <cp:revision>2</cp:revision>
  <cp:lastPrinted>2022-04-12T05:22:00Z</cp:lastPrinted>
  <dcterms:created xsi:type="dcterms:W3CDTF">2022-08-29T02:23:00Z</dcterms:created>
  <dcterms:modified xsi:type="dcterms:W3CDTF">2022-08-29T02:23:00Z</dcterms:modified>
</cp:coreProperties>
</file>